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EF" w:rsidRDefault="007043EF" w:rsidP="007043EF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7043EF" w:rsidRDefault="007043EF" w:rsidP="007043EF">
      <w:pPr>
        <w:ind w:firstLineChars="200" w:firstLine="883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大学生入伍相关政策</w:t>
      </w:r>
    </w:p>
    <w:p w:rsidR="007043EF" w:rsidRDefault="007043EF" w:rsidP="007043EF">
      <w:pPr>
        <w:ind w:firstLineChars="200" w:firstLine="883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</w:t>
      </w:r>
    </w:p>
    <w:p w:rsidR="007043EF" w:rsidRDefault="007043EF" w:rsidP="007043EF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经济补助相关标准</w:t>
      </w:r>
    </w:p>
    <w:p w:rsidR="007043EF" w:rsidRDefault="007043EF" w:rsidP="007043EF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1.大学生学费补偿代偿按4年计算约3万元；</w:t>
      </w:r>
    </w:p>
    <w:p w:rsidR="007043EF" w:rsidRDefault="007043EF" w:rsidP="007043EF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2.义务兵每年优待金15000元左右（2年即3万元）；</w:t>
      </w:r>
    </w:p>
    <w:p w:rsidR="007043EF" w:rsidRDefault="007043EF" w:rsidP="007043EF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3.义务兵两年津贴约27600元左右（第一年约1.32万元，第二年约1.44万元）；</w:t>
      </w:r>
    </w:p>
    <w:p w:rsidR="007043EF" w:rsidRDefault="007043EF" w:rsidP="007043EF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4.义务兵2年退役后，县（区）政府给予一次性经济补助，标准是：各区（</w:t>
      </w:r>
      <w:proofErr w:type="gramStart"/>
      <w:r>
        <w:rPr>
          <w:rFonts w:ascii="宋体" w:hAnsi="宋体" w:hint="eastAsia"/>
          <w:sz w:val="28"/>
          <w:szCs w:val="28"/>
        </w:rPr>
        <w:t>含经开</w:t>
      </w:r>
      <w:proofErr w:type="gramEnd"/>
      <w:r>
        <w:rPr>
          <w:rFonts w:ascii="宋体" w:hAnsi="宋体" w:hint="eastAsia"/>
          <w:sz w:val="28"/>
          <w:szCs w:val="28"/>
        </w:rPr>
        <w:t>区、高新区）每人补助4万元，各县每人补助2万元；</w:t>
      </w:r>
    </w:p>
    <w:p w:rsidR="007043EF" w:rsidRDefault="007043EF" w:rsidP="007043EF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5.当年入伍的大学生各县奖励1万元，各区大学生奖励0.8万元；</w:t>
      </w:r>
    </w:p>
    <w:p w:rsidR="007043EF" w:rsidRDefault="007043EF" w:rsidP="007043EF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6.退役金约3.5万元（主要有退伍补助费、离队差旅费、离队下月津贴、离队下月伙食费、退役医疗保险、一次性退役金、职业年金，服装费等）；</w:t>
      </w:r>
    </w:p>
    <w:p w:rsidR="007043EF" w:rsidRDefault="007043EF" w:rsidP="007043EF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概略计算：大学生入伍经济上补助15-17万元。</w:t>
      </w:r>
    </w:p>
    <w:p w:rsidR="007043EF" w:rsidRDefault="007043EF" w:rsidP="007043EF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有意向报名参军的大学生，各单位一定要主动靠上去做工作，想方设法动员和争取他们最好选择在本市参军入伍，进一步减少大学生流失。因为蚌埠市现有的政策在安徽省排在第一方阵，与合肥、芜湖等地基本持平。</w:t>
      </w:r>
    </w:p>
    <w:p w:rsidR="00F02378" w:rsidRPr="007043EF" w:rsidRDefault="00F02378"/>
    <w:sectPr w:rsidR="00F02378" w:rsidRPr="007043EF" w:rsidSect="00F02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43EF"/>
    <w:rsid w:val="007043EF"/>
    <w:rsid w:val="00F0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EF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朱建达</dc:creator>
  <cp:lastModifiedBy>朱建达</cp:lastModifiedBy>
  <cp:revision>1</cp:revision>
  <dcterms:created xsi:type="dcterms:W3CDTF">2020-01-08T02:05:00Z</dcterms:created>
  <dcterms:modified xsi:type="dcterms:W3CDTF">2020-01-08T02:06:00Z</dcterms:modified>
</cp:coreProperties>
</file>